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5559" w14:textId="1E4179D8" w:rsidR="00891398" w:rsidRPr="00AE1E6C" w:rsidRDefault="000A7A93" w:rsidP="00BB3AF2">
      <w:pPr>
        <w:pStyle w:val="Heading1"/>
        <w:ind w:left="1440"/>
        <w:jc w:val="center"/>
        <w:rPr>
          <w:rFonts w:ascii="Calibri" w:hAnsi="Calibri"/>
          <w:b/>
          <w:color w:val="auto"/>
          <w:sz w:val="36"/>
        </w:rPr>
      </w:pPr>
      <w:bookmarkStart w:id="0" w:name="_Hlk205288148"/>
      <w:r w:rsidRPr="00AE1E6C">
        <w:rPr>
          <w:rFonts w:ascii="Calibri" w:hAnsi="Calibri"/>
          <w:b/>
          <w:color w:val="auto"/>
          <w:sz w:val="36"/>
        </w:rPr>
        <w:t>Pine Tree Guide Dog Users Committee Reports</w:t>
      </w:r>
    </w:p>
    <w:p w14:paraId="0DCCD5CF" w14:textId="38A26AD7" w:rsidR="000A7A93" w:rsidRPr="00212F3F" w:rsidRDefault="003227DF" w:rsidP="00BB3AF2">
      <w:pPr>
        <w:ind w:left="1440"/>
        <w:jc w:val="center"/>
        <w:rPr>
          <w:b/>
          <w:bCs/>
          <w:sz w:val="28"/>
        </w:rPr>
      </w:pPr>
      <w:r w:rsidRPr="00212F3F">
        <w:rPr>
          <w:b/>
          <w:bCs/>
          <w:sz w:val="28"/>
        </w:rPr>
        <w:t>May 6</w:t>
      </w:r>
      <w:r w:rsidR="00E45004" w:rsidRPr="00212F3F">
        <w:rPr>
          <w:b/>
          <w:bCs/>
          <w:sz w:val="28"/>
        </w:rPr>
        <w:t xml:space="preserve">, </w:t>
      </w:r>
      <w:r w:rsidR="000A7A93" w:rsidRPr="00212F3F">
        <w:rPr>
          <w:b/>
          <w:bCs/>
          <w:sz w:val="28"/>
        </w:rPr>
        <w:t>202</w:t>
      </w:r>
      <w:r w:rsidR="00181159" w:rsidRPr="00212F3F">
        <w:rPr>
          <w:b/>
          <w:bCs/>
          <w:sz w:val="28"/>
        </w:rPr>
        <w:t>5</w:t>
      </w:r>
    </w:p>
    <w:p w14:paraId="47F3A51C" w14:textId="77777777" w:rsidR="000A7A93" w:rsidRPr="00AE1E6C" w:rsidRDefault="000A7A93" w:rsidP="00BB3AF2">
      <w:pPr>
        <w:ind w:left="1440"/>
        <w:jc w:val="center"/>
        <w:rPr>
          <w:sz w:val="24"/>
        </w:rPr>
      </w:pPr>
    </w:p>
    <w:p w14:paraId="4E8532C6" w14:textId="499082B8" w:rsidR="00891398" w:rsidRPr="00AE1E6C" w:rsidRDefault="00891398" w:rsidP="00BB3AF2">
      <w:pPr>
        <w:pStyle w:val="Heading2"/>
        <w:ind w:left="1440"/>
        <w:rPr>
          <w:rFonts w:ascii="Calibri" w:hAnsi="Calibri"/>
          <w:b/>
          <w:color w:val="auto"/>
          <w:sz w:val="24"/>
        </w:rPr>
      </w:pPr>
      <w:r w:rsidRPr="00AE1E6C">
        <w:rPr>
          <w:rFonts w:ascii="Calibri" w:hAnsi="Calibri"/>
          <w:b/>
          <w:color w:val="auto"/>
          <w:sz w:val="24"/>
        </w:rPr>
        <w:t xml:space="preserve">Advocacy &amp; Legislative </w:t>
      </w:r>
    </w:p>
    <w:p w14:paraId="25FF9DC6" w14:textId="038196E2" w:rsidR="00A6780B" w:rsidRPr="00AE1E6C" w:rsidRDefault="00A6780B" w:rsidP="00BB3AF2">
      <w:pPr>
        <w:pStyle w:val="ListParagraph"/>
        <w:ind w:left="2160"/>
        <w:rPr>
          <w:rFonts w:cs="Arial"/>
          <w:sz w:val="24"/>
          <w:szCs w:val="24"/>
        </w:rPr>
      </w:pPr>
      <w:r w:rsidRPr="00AE1E6C">
        <w:rPr>
          <w:rFonts w:cs="Arial"/>
          <w:sz w:val="24"/>
          <w:szCs w:val="24"/>
        </w:rPr>
        <w:t>Education</w:t>
      </w:r>
    </w:p>
    <w:p w14:paraId="115B0B88" w14:textId="709C82DA" w:rsidR="00E0300F" w:rsidRDefault="0057288C" w:rsidP="00BB3AF2">
      <w:pPr>
        <w:pStyle w:val="ListParagraph"/>
        <w:ind w:left="2160"/>
        <w:rPr>
          <w:rFonts w:cs="Arial"/>
          <w:sz w:val="24"/>
          <w:szCs w:val="24"/>
        </w:rPr>
      </w:pPr>
      <w:r w:rsidRPr="00AE1E6C">
        <w:rPr>
          <w:rFonts w:cs="Arial"/>
          <w:sz w:val="24"/>
          <w:szCs w:val="24"/>
        </w:rPr>
        <w:t>The team created a pet owner’s guide to promot</w:t>
      </w:r>
      <w:r w:rsidR="004A6F5D">
        <w:rPr>
          <w:rFonts w:cs="Arial"/>
          <w:sz w:val="24"/>
          <w:szCs w:val="24"/>
        </w:rPr>
        <w:t>e</w:t>
      </w:r>
      <w:r w:rsidRPr="00AE1E6C">
        <w:rPr>
          <w:rFonts w:cs="Arial"/>
          <w:sz w:val="24"/>
          <w:szCs w:val="24"/>
        </w:rPr>
        <w:t xml:space="preserve"> safe, respectful interactions when encountering a guide dog team. It </w:t>
      </w:r>
      <w:proofErr w:type="gramStart"/>
      <w:r w:rsidRPr="00AE1E6C">
        <w:rPr>
          <w:rFonts w:cs="Arial"/>
          <w:sz w:val="24"/>
          <w:szCs w:val="24"/>
        </w:rPr>
        <w:t>was shared</w:t>
      </w:r>
      <w:proofErr w:type="gramEnd"/>
      <w:r w:rsidRPr="00AE1E6C">
        <w:rPr>
          <w:rFonts w:cs="Arial"/>
          <w:sz w:val="24"/>
          <w:szCs w:val="24"/>
        </w:rPr>
        <w:t xml:space="preserve"> on Facebook, the Monthly News Update,  and posted in the Educational Corner and on the Guide Dog Safety web page.</w:t>
      </w:r>
    </w:p>
    <w:p w14:paraId="697687A9" w14:textId="35F4F4AB" w:rsidR="00E242C3" w:rsidRPr="00AE1E6C" w:rsidRDefault="00E242C3" w:rsidP="00BB3AF2">
      <w:pPr>
        <w:pStyle w:val="ListParagraph"/>
        <w:ind w:left="2160"/>
        <w:rPr>
          <w:sz w:val="24"/>
        </w:rPr>
      </w:pPr>
      <w:r w:rsidRPr="00AE1E6C">
        <w:rPr>
          <w:rFonts w:cs="Arial"/>
          <w:sz w:val="24"/>
          <w:szCs w:val="24"/>
        </w:rPr>
        <w:t>Monthly News Updates</w:t>
      </w:r>
    </w:p>
    <w:p w14:paraId="628E10B0" w14:textId="44C4C244" w:rsidR="00736B9E" w:rsidRPr="00AE1E6C" w:rsidRDefault="00736B9E" w:rsidP="00BB3AF2">
      <w:pPr>
        <w:ind w:left="1440"/>
        <w:rPr>
          <w:rFonts w:cs="Arial"/>
          <w:sz w:val="24"/>
          <w:szCs w:val="24"/>
        </w:rPr>
      </w:pPr>
      <w:r w:rsidRPr="00AE1E6C">
        <w:rPr>
          <w:rFonts w:cs="Arial"/>
          <w:sz w:val="24"/>
          <w:szCs w:val="24"/>
        </w:rPr>
        <w:t xml:space="preserve">Several </w:t>
      </w:r>
      <w:r w:rsidR="00891398" w:rsidRPr="00AE1E6C">
        <w:rPr>
          <w:rFonts w:cs="Arial"/>
          <w:sz w:val="24"/>
          <w:szCs w:val="24"/>
        </w:rPr>
        <w:t>topics were shared in the Advocacy Matters section of our monthly news updates</w:t>
      </w:r>
      <w:r w:rsidR="00543BC1" w:rsidRPr="00AE1E6C">
        <w:rPr>
          <w:rFonts w:cs="Arial"/>
          <w:sz w:val="24"/>
          <w:szCs w:val="24"/>
        </w:rPr>
        <w:t xml:space="preserve"> </w:t>
      </w:r>
      <w:r w:rsidRPr="00AE1E6C">
        <w:rPr>
          <w:rFonts w:cs="Arial"/>
          <w:sz w:val="24"/>
          <w:szCs w:val="24"/>
        </w:rPr>
        <w:t xml:space="preserve">for </w:t>
      </w:r>
      <w:r w:rsidR="0057288C" w:rsidRPr="00AE1E6C">
        <w:rPr>
          <w:rFonts w:cs="Arial"/>
          <w:sz w:val="24"/>
          <w:szCs w:val="24"/>
        </w:rPr>
        <w:t xml:space="preserve">February through April </w:t>
      </w:r>
      <w:r w:rsidRPr="00AE1E6C">
        <w:rPr>
          <w:rFonts w:cs="Arial"/>
          <w:sz w:val="24"/>
          <w:szCs w:val="24"/>
        </w:rPr>
        <w:t>including</w:t>
      </w:r>
      <w:r w:rsidR="00D00FD8" w:rsidRPr="00AE1E6C">
        <w:rPr>
          <w:rFonts w:cs="Arial"/>
          <w:sz w:val="24"/>
          <w:szCs w:val="24"/>
        </w:rPr>
        <w:t xml:space="preserve"> </w:t>
      </w:r>
      <w:r w:rsidR="0057288C" w:rsidRPr="00AE1E6C">
        <w:rPr>
          <w:rFonts w:cs="Arial"/>
          <w:sz w:val="24"/>
          <w:szCs w:val="24"/>
        </w:rPr>
        <w:t xml:space="preserve">several </w:t>
      </w:r>
      <w:r w:rsidR="00D00FD8" w:rsidRPr="00AE1E6C">
        <w:rPr>
          <w:rFonts w:cs="Arial"/>
          <w:sz w:val="24"/>
          <w:szCs w:val="24"/>
        </w:rPr>
        <w:t xml:space="preserve">Tips </w:t>
      </w:r>
      <w:r w:rsidR="00F815E1" w:rsidRPr="00AE1E6C">
        <w:rPr>
          <w:rFonts w:cs="Arial"/>
          <w:sz w:val="24"/>
          <w:szCs w:val="24"/>
        </w:rPr>
        <w:t xml:space="preserve">and resources </w:t>
      </w:r>
      <w:r w:rsidR="00D00FD8" w:rsidRPr="00AE1E6C">
        <w:rPr>
          <w:rFonts w:cs="Arial"/>
          <w:sz w:val="24"/>
          <w:szCs w:val="24"/>
        </w:rPr>
        <w:t xml:space="preserve">for </w:t>
      </w:r>
      <w:r w:rsidR="0057288C" w:rsidRPr="00AE1E6C">
        <w:rPr>
          <w:rFonts w:cs="Arial"/>
          <w:sz w:val="24"/>
          <w:szCs w:val="24"/>
        </w:rPr>
        <w:t xml:space="preserve">international travel </w:t>
      </w:r>
      <w:r w:rsidR="00D00FD8" w:rsidRPr="00AE1E6C">
        <w:rPr>
          <w:rFonts w:cs="Arial"/>
          <w:sz w:val="24"/>
          <w:szCs w:val="24"/>
        </w:rPr>
        <w:t>with your guide dog</w:t>
      </w:r>
      <w:r w:rsidR="0057288C" w:rsidRPr="00AE1E6C">
        <w:rPr>
          <w:rFonts w:cs="Arial"/>
          <w:sz w:val="24"/>
          <w:szCs w:val="24"/>
        </w:rPr>
        <w:t>;</w:t>
      </w:r>
      <w:r w:rsidR="00D00FD8" w:rsidRPr="00AE1E6C">
        <w:rPr>
          <w:rFonts w:cs="Arial"/>
          <w:sz w:val="24"/>
          <w:szCs w:val="24"/>
        </w:rPr>
        <w:t xml:space="preserve"> </w:t>
      </w:r>
      <w:r w:rsidR="0057288C" w:rsidRPr="00AE1E6C">
        <w:rPr>
          <w:rFonts w:cs="Arial"/>
          <w:sz w:val="24"/>
          <w:szCs w:val="24"/>
        </w:rPr>
        <w:t>access to religious entities</w:t>
      </w:r>
      <w:r w:rsidR="00D00FD8" w:rsidRPr="00AE1E6C">
        <w:rPr>
          <w:rFonts w:cs="Arial"/>
          <w:sz w:val="24"/>
          <w:szCs w:val="24"/>
        </w:rPr>
        <w:t xml:space="preserve">; </w:t>
      </w:r>
      <w:r w:rsidR="0057288C" w:rsidRPr="00AE1E6C">
        <w:rPr>
          <w:rFonts w:cs="Arial"/>
          <w:sz w:val="24"/>
          <w:szCs w:val="24"/>
        </w:rPr>
        <w:t xml:space="preserve">rideshare denials and </w:t>
      </w:r>
      <w:r w:rsidR="00F815E1" w:rsidRPr="00AE1E6C">
        <w:rPr>
          <w:rFonts w:cs="Arial"/>
          <w:sz w:val="24"/>
          <w:szCs w:val="24"/>
        </w:rPr>
        <w:t xml:space="preserve">updates on </w:t>
      </w:r>
      <w:r w:rsidR="0057288C" w:rsidRPr="00AE1E6C">
        <w:rPr>
          <w:rFonts w:cs="Arial"/>
          <w:sz w:val="24"/>
          <w:szCs w:val="24"/>
        </w:rPr>
        <w:t xml:space="preserve">legal settlements; webinar related to access </w:t>
      </w:r>
      <w:r w:rsidR="00F815E1" w:rsidRPr="00AE1E6C">
        <w:rPr>
          <w:rFonts w:cs="Arial"/>
          <w:sz w:val="24"/>
          <w:szCs w:val="24"/>
        </w:rPr>
        <w:t>and the various disability laws; podcast on latest pedestrian safety info; and how to identify a service animal.</w:t>
      </w:r>
      <w:r w:rsidR="00D00FD8" w:rsidRPr="00AE1E6C">
        <w:rPr>
          <w:rFonts w:cs="Arial"/>
          <w:sz w:val="24"/>
          <w:szCs w:val="24"/>
        </w:rPr>
        <w:t xml:space="preserve"> </w:t>
      </w:r>
    </w:p>
    <w:p w14:paraId="0373B17F" w14:textId="5734C459" w:rsidR="00891398" w:rsidRDefault="00E0300F" w:rsidP="00BB3AF2">
      <w:pPr>
        <w:ind w:left="1440"/>
        <w:rPr>
          <w:sz w:val="24"/>
        </w:rPr>
      </w:pPr>
      <w:r>
        <w:rPr>
          <w:sz w:val="24"/>
        </w:rPr>
        <w:t>Research</w:t>
      </w:r>
    </w:p>
    <w:p w14:paraId="7FB63F34" w14:textId="5E2F3077" w:rsidR="00E0300F" w:rsidRDefault="00E0300F" w:rsidP="00BB3AF2">
      <w:pPr>
        <w:ind w:left="1440"/>
        <w:rPr>
          <w:sz w:val="24"/>
        </w:rPr>
      </w:pPr>
      <w:r>
        <w:rPr>
          <w:sz w:val="24"/>
        </w:rPr>
        <w:t xml:space="preserve">Two PTGDU members participated in two different research projects related to guide dogs and AI. </w:t>
      </w:r>
    </w:p>
    <w:p w14:paraId="0C08BFFA" w14:textId="77777777" w:rsidR="00140F6D" w:rsidRPr="00AE1E6C" w:rsidRDefault="00140F6D" w:rsidP="00BB3AF2">
      <w:pPr>
        <w:ind w:left="1440"/>
        <w:rPr>
          <w:sz w:val="24"/>
        </w:rPr>
      </w:pPr>
    </w:p>
    <w:p w14:paraId="70E910CD" w14:textId="0E6736C6" w:rsidR="00F15B00" w:rsidRPr="00AE1E6C" w:rsidRDefault="00F15B00" w:rsidP="00BB3AF2">
      <w:pPr>
        <w:pStyle w:val="Heading2"/>
        <w:ind w:left="1440"/>
        <w:rPr>
          <w:rFonts w:ascii="Calibri" w:hAnsi="Calibri"/>
          <w:b/>
          <w:color w:val="auto"/>
          <w:sz w:val="24"/>
        </w:rPr>
      </w:pPr>
      <w:r w:rsidRPr="00AE1E6C">
        <w:rPr>
          <w:rFonts w:ascii="Calibri" w:hAnsi="Calibri"/>
          <w:b/>
          <w:color w:val="auto"/>
          <w:sz w:val="24"/>
        </w:rPr>
        <w:t>Fundraising</w:t>
      </w:r>
    </w:p>
    <w:p w14:paraId="326C485C" w14:textId="2BC69494" w:rsidR="001B4050" w:rsidRPr="00AE1E6C" w:rsidRDefault="000E2A89" w:rsidP="00BB3AF2">
      <w:pPr>
        <w:ind w:left="1800"/>
        <w:rPr>
          <w:rFonts w:cstheme="minorBidi"/>
          <w:sz w:val="24"/>
        </w:rPr>
      </w:pPr>
      <w:r w:rsidRPr="00AE1E6C">
        <w:rPr>
          <w:rFonts w:cstheme="minorBidi"/>
          <w:sz w:val="24"/>
        </w:rPr>
        <w:t xml:space="preserve">- </w:t>
      </w:r>
      <w:r w:rsidR="007D5807" w:rsidRPr="00AE1E6C">
        <w:rPr>
          <w:rFonts w:cstheme="minorBidi"/>
          <w:sz w:val="24"/>
        </w:rPr>
        <w:t xml:space="preserve">The </w:t>
      </w:r>
      <w:r w:rsidRPr="00AE1E6C">
        <w:rPr>
          <w:rFonts w:cstheme="minorBidi"/>
          <w:sz w:val="24"/>
        </w:rPr>
        <w:t xml:space="preserve">CLYNK to </w:t>
      </w:r>
      <w:r w:rsidR="00AC1F47" w:rsidRPr="00AE1E6C">
        <w:rPr>
          <w:rFonts w:cstheme="minorBidi"/>
          <w:sz w:val="24"/>
        </w:rPr>
        <w:t>Give account</w:t>
      </w:r>
      <w:r w:rsidRPr="00AE1E6C">
        <w:rPr>
          <w:rFonts w:cstheme="minorBidi"/>
          <w:sz w:val="24"/>
        </w:rPr>
        <w:t xml:space="preserve"> </w:t>
      </w:r>
      <w:r w:rsidR="007D5807" w:rsidRPr="00AE1E6C">
        <w:rPr>
          <w:rFonts w:cstheme="minorBidi"/>
          <w:sz w:val="24"/>
        </w:rPr>
        <w:t xml:space="preserve">is set up and active in </w:t>
      </w:r>
      <w:r w:rsidR="00137D58" w:rsidRPr="00AE1E6C">
        <w:rPr>
          <w:rFonts w:cstheme="minorBidi"/>
          <w:sz w:val="24"/>
        </w:rPr>
        <w:t>Maine, Connecticut, and New York.</w:t>
      </w:r>
      <w:r w:rsidR="000A0B8D" w:rsidRPr="00AE1E6C">
        <w:rPr>
          <w:rFonts w:cstheme="minorBidi"/>
          <w:sz w:val="24"/>
        </w:rPr>
        <w:t xml:space="preserve"> Currently, </w:t>
      </w:r>
      <w:r w:rsidR="001A79A8">
        <w:rPr>
          <w:rFonts w:cstheme="minorBidi"/>
          <w:sz w:val="24"/>
        </w:rPr>
        <w:t xml:space="preserve">there is </w:t>
      </w:r>
      <w:r w:rsidR="00D40657" w:rsidRPr="00AE1E6C">
        <w:rPr>
          <w:rFonts w:cstheme="minorBidi"/>
          <w:sz w:val="24"/>
        </w:rPr>
        <w:t xml:space="preserve">over $60.00 </w:t>
      </w:r>
      <w:r w:rsidR="000A0B8D" w:rsidRPr="00AE1E6C">
        <w:rPr>
          <w:rFonts w:cstheme="minorBidi"/>
          <w:sz w:val="24"/>
        </w:rPr>
        <w:t xml:space="preserve">in our account. </w:t>
      </w:r>
      <w:r w:rsidR="00704DA2" w:rsidRPr="00AE1E6C">
        <w:rPr>
          <w:rFonts w:cstheme="minorBidi"/>
          <w:sz w:val="24"/>
        </w:rPr>
        <w:t xml:space="preserve">We still have </w:t>
      </w:r>
      <w:r w:rsidR="000A0B8D" w:rsidRPr="00AE1E6C">
        <w:rPr>
          <w:rFonts w:cstheme="minorBidi"/>
          <w:sz w:val="24"/>
        </w:rPr>
        <w:t xml:space="preserve">a post about how to donate to our CLYNK account pinned at the top of our </w:t>
      </w:r>
      <w:r w:rsidR="00D056CB" w:rsidRPr="00AE1E6C">
        <w:rPr>
          <w:rFonts w:cstheme="minorBidi"/>
          <w:sz w:val="24"/>
        </w:rPr>
        <w:t xml:space="preserve">Facebook </w:t>
      </w:r>
      <w:r w:rsidR="000A0B8D" w:rsidRPr="00AE1E6C">
        <w:rPr>
          <w:rFonts w:cstheme="minorBidi"/>
          <w:sz w:val="24"/>
        </w:rPr>
        <w:t>page</w:t>
      </w:r>
      <w:r w:rsidR="00140F6D">
        <w:rPr>
          <w:rFonts w:cstheme="minorBidi"/>
          <w:sz w:val="24"/>
        </w:rPr>
        <w:t>.</w:t>
      </w:r>
      <w:r w:rsidR="00704DA2" w:rsidRPr="00AE1E6C">
        <w:rPr>
          <w:rFonts w:cstheme="minorBidi"/>
          <w:sz w:val="24"/>
        </w:rPr>
        <w:t xml:space="preserve"> </w:t>
      </w:r>
      <w:r w:rsidR="00140F6D">
        <w:rPr>
          <w:rFonts w:cstheme="minorBidi"/>
          <w:sz w:val="24"/>
        </w:rPr>
        <w:t>W</w:t>
      </w:r>
      <w:r w:rsidR="00704DA2" w:rsidRPr="00AE1E6C">
        <w:rPr>
          <w:rFonts w:cstheme="minorBidi"/>
          <w:sz w:val="24"/>
        </w:rPr>
        <w:t xml:space="preserve">e </w:t>
      </w:r>
      <w:r w:rsidR="00140F6D">
        <w:rPr>
          <w:rFonts w:cstheme="minorBidi"/>
          <w:sz w:val="24"/>
        </w:rPr>
        <w:t xml:space="preserve">also </w:t>
      </w:r>
      <w:r w:rsidR="00704DA2" w:rsidRPr="00AE1E6C">
        <w:rPr>
          <w:rFonts w:cstheme="minorBidi"/>
          <w:sz w:val="24"/>
        </w:rPr>
        <w:t>included a reminder about it in our March news update.</w:t>
      </w:r>
      <w:r w:rsidR="00140F6D">
        <w:rPr>
          <w:rFonts w:cstheme="minorBidi"/>
          <w:sz w:val="24"/>
        </w:rPr>
        <w:t xml:space="preserve"> A limited number of empty bags with the PTGDU code have </w:t>
      </w:r>
      <w:proofErr w:type="gramStart"/>
      <w:r w:rsidR="00140F6D">
        <w:rPr>
          <w:rFonts w:cstheme="minorBidi"/>
          <w:sz w:val="24"/>
        </w:rPr>
        <w:t>been distributed</w:t>
      </w:r>
      <w:proofErr w:type="gramEnd"/>
      <w:r w:rsidR="00140F6D">
        <w:rPr>
          <w:rFonts w:cstheme="minorBidi"/>
          <w:sz w:val="24"/>
        </w:rPr>
        <w:t xml:space="preserve"> to friends and family.</w:t>
      </w:r>
    </w:p>
    <w:p w14:paraId="1497B024" w14:textId="77777777" w:rsidR="002723B4" w:rsidRPr="00AE1E6C" w:rsidRDefault="002723B4" w:rsidP="00BB3AF2">
      <w:pPr>
        <w:ind w:left="1800"/>
        <w:rPr>
          <w:rFonts w:cstheme="minorBidi"/>
          <w:sz w:val="24"/>
        </w:rPr>
      </w:pPr>
    </w:p>
    <w:p w14:paraId="0388B80E" w14:textId="60CA686F" w:rsidR="0004733A" w:rsidRPr="00AE1E6C" w:rsidRDefault="0004733A" w:rsidP="00BB3AF2">
      <w:pPr>
        <w:pStyle w:val="Heading2"/>
        <w:ind w:left="1440"/>
        <w:rPr>
          <w:rFonts w:ascii="Calibri" w:hAnsi="Calibri"/>
          <w:b/>
          <w:bCs/>
          <w:color w:val="auto"/>
          <w:sz w:val="24"/>
        </w:rPr>
      </w:pPr>
      <w:r w:rsidRPr="00AE1E6C">
        <w:rPr>
          <w:rFonts w:ascii="Calibri" w:hAnsi="Calibri"/>
          <w:b/>
          <w:bCs/>
          <w:color w:val="auto"/>
          <w:sz w:val="24"/>
        </w:rPr>
        <w:t>Membership</w:t>
      </w:r>
    </w:p>
    <w:p w14:paraId="42FA88E9" w14:textId="73A1ECB1" w:rsidR="00277EAB" w:rsidRDefault="00277EAB" w:rsidP="00BB3AF2">
      <w:pPr>
        <w:ind w:left="1440"/>
        <w:rPr>
          <w:sz w:val="24"/>
        </w:rPr>
      </w:pPr>
      <w:r>
        <w:rPr>
          <w:sz w:val="24"/>
        </w:rPr>
        <w:t>-</w:t>
      </w:r>
      <w:r w:rsidRPr="004B3B0C">
        <w:t xml:space="preserve"> </w:t>
      </w:r>
      <w:r w:rsidRPr="004B3B0C">
        <w:rPr>
          <w:sz w:val="24"/>
        </w:rPr>
        <w:t xml:space="preserve">The </w:t>
      </w:r>
      <w:r>
        <w:rPr>
          <w:sz w:val="24"/>
        </w:rPr>
        <w:t xml:space="preserve">plan for the </w:t>
      </w:r>
      <w:r w:rsidRPr="004B3B0C">
        <w:rPr>
          <w:sz w:val="24"/>
        </w:rPr>
        <w:t xml:space="preserve">Spring Membership Meeting </w:t>
      </w:r>
      <w:r>
        <w:rPr>
          <w:sz w:val="24"/>
        </w:rPr>
        <w:t xml:space="preserve">is to include </w:t>
      </w:r>
      <w:r w:rsidRPr="004B3B0C">
        <w:rPr>
          <w:sz w:val="24"/>
        </w:rPr>
        <w:t>a collaborative brainstorming discussion focused on how PTGDU can take an active role in raising awareness about safety for blind and low-vision pedestrians.</w:t>
      </w:r>
    </w:p>
    <w:p w14:paraId="39840CFC" w14:textId="7079F34C" w:rsidR="00882BED" w:rsidRPr="00AE1E6C" w:rsidRDefault="00DE5E26" w:rsidP="00BB3AF2">
      <w:pPr>
        <w:ind w:left="1440"/>
        <w:rPr>
          <w:sz w:val="24"/>
        </w:rPr>
      </w:pPr>
      <w:r w:rsidRPr="00AE1E6C">
        <w:rPr>
          <w:sz w:val="24"/>
        </w:rPr>
        <w:t>-</w:t>
      </w:r>
      <w:r w:rsidR="00882BED" w:rsidRPr="00AE1E6C">
        <w:rPr>
          <w:sz w:val="24"/>
        </w:rPr>
        <w:t>Membership count</w:t>
      </w:r>
      <w:r w:rsidR="00941F07" w:rsidRPr="00AE1E6C">
        <w:rPr>
          <w:sz w:val="24"/>
        </w:rPr>
        <w:t>:</w:t>
      </w:r>
      <w:r w:rsidR="00882BED" w:rsidRPr="00AE1E6C">
        <w:rPr>
          <w:sz w:val="24"/>
        </w:rPr>
        <w:t xml:space="preserve"> </w:t>
      </w:r>
      <w:proofErr w:type="gramStart"/>
      <w:r w:rsidR="002B6173" w:rsidRPr="00AE1E6C">
        <w:rPr>
          <w:sz w:val="24"/>
        </w:rPr>
        <w:t>2</w:t>
      </w:r>
      <w:r w:rsidR="00BD10B2" w:rsidRPr="00AE1E6C">
        <w:rPr>
          <w:sz w:val="24"/>
        </w:rPr>
        <w:t>7</w:t>
      </w:r>
      <w:proofErr w:type="gramEnd"/>
      <w:r w:rsidR="00882BED" w:rsidRPr="00AE1E6C">
        <w:rPr>
          <w:sz w:val="24"/>
        </w:rPr>
        <w:t xml:space="preserve"> members.</w:t>
      </w:r>
      <w:r w:rsidR="00941F07" w:rsidRPr="00AE1E6C">
        <w:rPr>
          <w:sz w:val="24"/>
        </w:rPr>
        <w:t xml:space="preserve"> </w:t>
      </w:r>
      <w:proofErr w:type="gramStart"/>
      <w:r w:rsidR="002B6173" w:rsidRPr="00AE1E6C">
        <w:rPr>
          <w:sz w:val="24"/>
        </w:rPr>
        <w:t>1</w:t>
      </w:r>
      <w:r w:rsidR="00BD10B2" w:rsidRPr="00AE1E6C">
        <w:rPr>
          <w:sz w:val="24"/>
        </w:rPr>
        <w:t>9</w:t>
      </w:r>
      <w:proofErr w:type="gramEnd"/>
      <w:r w:rsidR="00882BED" w:rsidRPr="00AE1E6C">
        <w:rPr>
          <w:sz w:val="24"/>
        </w:rPr>
        <w:t xml:space="preserve"> of the members are current or former guide dog handlers.</w:t>
      </w:r>
      <w:r w:rsidR="00F56BAE">
        <w:rPr>
          <w:sz w:val="24"/>
        </w:rPr>
        <w:t xml:space="preserve"> </w:t>
      </w:r>
      <w:r w:rsidR="002B6173" w:rsidRPr="00AE1E6C">
        <w:rPr>
          <w:sz w:val="24"/>
        </w:rPr>
        <w:t>M</w:t>
      </w:r>
      <w:r w:rsidR="00941F07" w:rsidRPr="00AE1E6C">
        <w:rPr>
          <w:sz w:val="24"/>
        </w:rPr>
        <w:t xml:space="preserve">embers live </w:t>
      </w:r>
      <w:r w:rsidR="002B6173" w:rsidRPr="00AE1E6C">
        <w:rPr>
          <w:sz w:val="24"/>
        </w:rPr>
        <w:t xml:space="preserve">in Maine as well as </w:t>
      </w:r>
      <w:r w:rsidR="00882BED" w:rsidRPr="00AE1E6C">
        <w:rPr>
          <w:sz w:val="24"/>
        </w:rPr>
        <w:t xml:space="preserve">Connecticut, Massachusetts, Michigan, </w:t>
      </w:r>
      <w:r w:rsidR="002B6173" w:rsidRPr="00AE1E6C">
        <w:rPr>
          <w:sz w:val="24"/>
        </w:rPr>
        <w:t xml:space="preserve">and </w:t>
      </w:r>
      <w:r w:rsidR="00882BED" w:rsidRPr="00AE1E6C">
        <w:rPr>
          <w:sz w:val="24"/>
        </w:rPr>
        <w:t xml:space="preserve">New </w:t>
      </w:r>
      <w:r w:rsidR="00E45457" w:rsidRPr="00AE1E6C">
        <w:rPr>
          <w:sz w:val="24"/>
        </w:rPr>
        <w:t>Jersey,</w:t>
      </w:r>
    </w:p>
    <w:p w14:paraId="66363067" w14:textId="77777777" w:rsidR="004B3B0C" w:rsidRPr="00AE1E6C" w:rsidRDefault="004B3B0C" w:rsidP="00BB3AF2">
      <w:pPr>
        <w:ind w:left="1440"/>
        <w:rPr>
          <w:sz w:val="24"/>
        </w:rPr>
      </w:pPr>
    </w:p>
    <w:p w14:paraId="5ADC874F" w14:textId="25D82C0A" w:rsidR="00EA4E39" w:rsidRPr="00AE1E6C" w:rsidRDefault="00891398" w:rsidP="00BB3AF2">
      <w:pPr>
        <w:pStyle w:val="Heading2"/>
        <w:ind w:left="1440"/>
        <w:rPr>
          <w:rFonts w:ascii="Calibri" w:hAnsi="Calibri"/>
          <w:b/>
          <w:color w:val="auto"/>
          <w:sz w:val="24"/>
        </w:rPr>
      </w:pPr>
      <w:r w:rsidRPr="00AE1E6C">
        <w:rPr>
          <w:rFonts w:ascii="Calibri" w:hAnsi="Calibri"/>
          <w:b/>
          <w:color w:val="auto"/>
          <w:sz w:val="24"/>
        </w:rPr>
        <w:t>Publications, Newsletter</w:t>
      </w:r>
      <w:r w:rsidR="00494036" w:rsidRPr="00AE1E6C">
        <w:rPr>
          <w:rFonts w:ascii="Calibri" w:hAnsi="Calibri"/>
          <w:b/>
          <w:color w:val="auto"/>
          <w:sz w:val="24"/>
        </w:rPr>
        <w:t xml:space="preserve">, </w:t>
      </w:r>
      <w:r w:rsidR="00EA4E39" w:rsidRPr="00AE1E6C">
        <w:rPr>
          <w:rFonts w:ascii="Calibri" w:hAnsi="Calibri"/>
          <w:b/>
          <w:color w:val="auto"/>
          <w:sz w:val="24"/>
        </w:rPr>
        <w:t xml:space="preserve">&amp; Website </w:t>
      </w:r>
    </w:p>
    <w:p w14:paraId="593FC5A7" w14:textId="7CAAE059" w:rsidR="00EA4E39" w:rsidRPr="00AE1E6C" w:rsidRDefault="00EA4E39" w:rsidP="00BB3AF2">
      <w:pPr>
        <w:ind w:left="1440"/>
        <w:rPr>
          <w:sz w:val="24"/>
        </w:rPr>
      </w:pPr>
      <w:r w:rsidRPr="00AE1E6C">
        <w:rPr>
          <w:sz w:val="24"/>
        </w:rPr>
        <w:t xml:space="preserve">Email: </w:t>
      </w:r>
      <w:proofErr w:type="gramStart"/>
      <w:r w:rsidRPr="00AE1E6C">
        <w:rPr>
          <w:sz w:val="24"/>
        </w:rPr>
        <w:t>news @</w:t>
      </w:r>
      <w:proofErr w:type="gramEnd"/>
      <w:r w:rsidRPr="00AE1E6C">
        <w:rPr>
          <w:sz w:val="24"/>
        </w:rPr>
        <w:t>PineTreeGuideDogUsers.org</w:t>
      </w:r>
    </w:p>
    <w:p w14:paraId="7E8E7D58" w14:textId="5F7E81D2" w:rsidR="00EA4E39" w:rsidRPr="00AE1E6C" w:rsidRDefault="00EA4E39" w:rsidP="00BB3AF2">
      <w:pPr>
        <w:ind w:left="1440"/>
        <w:rPr>
          <w:b/>
          <w:bCs/>
          <w:sz w:val="24"/>
        </w:rPr>
      </w:pPr>
      <w:r w:rsidRPr="00AE1E6C">
        <w:rPr>
          <w:b/>
          <w:bCs/>
          <w:sz w:val="24"/>
        </w:rPr>
        <w:t>•Facebook</w:t>
      </w:r>
      <w:r w:rsidR="00A3223F" w:rsidRPr="00AE1E6C">
        <w:rPr>
          <w:b/>
          <w:bCs/>
          <w:sz w:val="24"/>
        </w:rPr>
        <w:t xml:space="preserve"> Updates</w:t>
      </w:r>
    </w:p>
    <w:p w14:paraId="26EC00AC" w14:textId="36C9C058" w:rsidR="00EA4E39" w:rsidRPr="00AE1E6C" w:rsidRDefault="00EA4E39" w:rsidP="00BB3AF2">
      <w:pPr>
        <w:spacing w:after="160" w:line="259" w:lineRule="auto"/>
        <w:ind w:left="1800"/>
        <w:rPr>
          <w:sz w:val="24"/>
        </w:rPr>
      </w:pPr>
      <w:r w:rsidRPr="00AE1E6C">
        <w:rPr>
          <w:sz w:val="24"/>
        </w:rPr>
        <w:t>Members &amp; Friends: 8</w:t>
      </w:r>
      <w:r w:rsidR="00F56BAE">
        <w:rPr>
          <w:sz w:val="24"/>
        </w:rPr>
        <w:t>8</w:t>
      </w:r>
      <w:r w:rsidRPr="00AE1E6C">
        <w:rPr>
          <w:sz w:val="24"/>
        </w:rPr>
        <w:t xml:space="preserve"> </w:t>
      </w:r>
      <w:r w:rsidR="005254B7" w:rsidRPr="00AE1E6C">
        <w:rPr>
          <w:sz w:val="24"/>
        </w:rPr>
        <w:t>-</w:t>
      </w:r>
      <w:r w:rsidRPr="00AE1E6C">
        <w:rPr>
          <w:sz w:val="24"/>
        </w:rPr>
        <w:t>members</w:t>
      </w:r>
      <w:r w:rsidR="005254B7" w:rsidRPr="00AE1E6C">
        <w:rPr>
          <w:sz w:val="24"/>
        </w:rPr>
        <w:t xml:space="preserve"> </w:t>
      </w:r>
      <w:hyperlink r:id="rId6" w:history="1">
        <w:r w:rsidRPr="00AE1E6C">
          <w:rPr>
            <w:rStyle w:val="Hyperlink"/>
            <w:color w:val="auto"/>
            <w:sz w:val="24"/>
          </w:rPr>
          <w:t>https://www.facebook.com/groups/3044240242465295</w:t>
        </w:r>
      </w:hyperlink>
      <w:r w:rsidRPr="00AE1E6C">
        <w:rPr>
          <w:sz w:val="24"/>
        </w:rPr>
        <w:t xml:space="preserve"> </w:t>
      </w:r>
    </w:p>
    <w:p w14:paraId="057EE8BC" w14:textId="72A2FCF0" w:rsidR="00A75802" w:rsidRPr="00AE1E6C" w:rsidRDefault="005254B7" w:rsidP="00BB3AF2">
      <w:pPr>
        <w:pStyle w:val="ListParagraph"/>
        <w:spacing w:after="160" w:line="259" w:lineRule="auto"/>
        <w:ind w:left="2160"/>
        <w:rPr>
          <w:sz w:val="24"/>
        </w:rPr>
      </w:pPr>
      <w:r w:rsidRPr="00AE1E6C">
        <w:rPr>
          <w:sz w:val="24"/>
        </w:rPr>
        <w:lastRenderedPageBreak/>
        <w:t>-</w:t>
      </w:r>
      <w:r w:rsidR="00EA4E39" w:rsidRPr="00AE1E6C">
        <w:rPr>
          <w:sz w:val="24"/>
        </w:rPr>
        <w:t>Official Facebook:</w:t>
      </w:r>
      <w:r w:rsidR="00052FE2" w:rsidRPr="00AE1E6C">
        <w:rPr>
          <w:sz w:val="24"/>
        </w:rPr>
        <w:t>5</w:t>
      </w:r>
      <w:r w:rsidR="00704DA2" w:rsidRPr="00AE1E6C">
        <w:rPr>
          <w:sz w:val="24"/>
        </w:rPr>
        <w:t>4</w:t>
      </w:r>
      <w:r w:rsidR="00052FE2" w:rsidRPr="00AE1E6C">
        <w:rPr>
          <w:sz w:val="24"/>
        </w:rPr>
        <w:t>1</w:t>
      </w:r>
      <w:r w:rsidR="00EA4E39" w:rsidRPr="00AE1E6C">
        <w:rPr>
          <w:sz w:val="24"/>
        </w:rPr>
        <w:t xml:space="preserve"> followers</w:t>
      </w:r>
      <w:r w:rsidRPr="00AE1E6C">
        <w:rPr>
          <w:sz w:val="24"/>
        </w:rPr>
        <w:t xml:space="preserve"> </w:t>
      </w:r>
      <w:hyperlink r:id="rId7" w:history="1">
        <w:r w:rsidR="00EA4E39" w:rsidRPr="00AE1E6C">
          <w:rPr>
            <w:rStyle w:val="Hyperlink"/>
            <w:color w:val="auto"/>
            <w:sz w:val="24"/>
          </w:rPr>
          <w:t>www.facebook.com/PTGDU</w:t>
        </w:r>
      </w:hyperlink>
      <w:bookmarkEnd w:id="0"/>
    </w:p>
    <w:p w14:paraId="30777D82" w14:textId="3792595E" w:rsidR="00224682" w:rsidRPr="00AE1E6C" w:rsidRDefault="004D2485" w:rsidP="00BB3AF2">
      <w:pPr>
        <w:pStyle w:val="ListParagraph"/>
        <w:spacing w:after="160" w:line="259" w:lineRule="auto"/>
        <w:ind w:left="2160"/>
        <w:rPr>
          <w:sz w:val="24"/>
        </w:rPr>
      </w:pPr>
      <w:r w:rsidRPr="00AE1E6C">
        <w:rPr>
          <w:sz w:val="24"/>
        </w:rPr>
        <w:t>-</w:t>
      </w:r>
      <w:r w:rsidR="00224682" w:rsidRPr="00AE1E6C">
        <w:rPr>
          <w:sz w:val="24"/>
        </w:rPr>
        <w:t xml:space="preserve">Top </w:t>
      </w:r>
      <w:r w:rsidR="00F56BAE">
        <w:rPr>
          <w:sz w:val="24"/>
        </w:rPr>
        <w:t xml:space="preserve">two </w:t>
      </w:r>
      <w:r w:rsidR="00224682" w:rsidRPr="00AE1E6C">
        <w:rPr>
          <w:sz w:val="24"/>
        </w:rPr>
        <w:t xml:space="preserve">Posts </w:t>
      </w:r>
      <w:r w:rsidR="00F56BAE">
        <w:rPr>
          <w:sz w:val="24"/>
        </w:rPr>
        <w:t xml:space="preserve">from </w:t>
      </w:r>
      <w:r w:rsidR="00224682" w:rsidRPr="00AE1E6C">
        <w:rPr>
          <w:sz w:val="24"/>
        </w:rPr>
        <w:t>February – April:</w:t>
      </w:r>
    </w:p>
    <w:p w14:paraId="7316C136" w14:textId="5105ADD4" w:rsidR="00224682" w:rsidRPr="00AE1E6C" w:rsidRDefault="00224682" w:rsidP="00BB3AF2">
      <w:pPr>
        <w:pStyle w:val="ListParagraph"/>
        <w:numPr>
          <w:ilvl w:val="0"/>
          <w:numId w:val="14"/>
        </w:numPr>
        <w:ind w:left="2160"/>
        <w:rPr>
          <w:sz w:val="24"/>
        </w:rPr>
      </w:pPr>
      <w:r w:rsidRPr="00AE1E6C">
        <w:rPr>
          <w:sz w:val="24"/>
        </w:rPr>
        <w:t>Monday February 23</w:t>
      </w:r>
      <w:r w:rsidRPr="00AE1E6C">
        <w:rPr>
          <w:sz w:val="24"/>
        </w:rPr>
        <w:t xml:space="preserve">: 2,540 views </w:t>
      </w:r>
    </w:p>
    <w:p w14:paraId="4AFF1E6A" w14:textId="77777777" w:rsidR="00224682" w:rsidRPr="00AE1E6C" w:rsidRDefault="00224682" w:rsidP="00BB3AF2">
      <w:pPr>
        <w:ind w:left="1440"/>
        <w:rPr>
          <w:sz w:val="24"/>
        </w:rPr>
      </w:pPr>
      <w:proofErr w:type="gramStart"/>
      <w:r w:rsidRPr="00AE1E6C">
        <w:rPr>
          <w:sz w:val="24"/>
        </w:rPr>
        <w:t>It’s</w:t>
      </w:r>
      <w:proofErr w:type="gramEnd"/>
      <w:r w:rsidRPr="00AE1E6C">
        <w:rPr>
          <w:sz w:val="24"/>
        </w:rPr>
        <w:t xml:space="preserve"> not just you! Every day, well-meaning people pet, talk to, or distract our guide dogs while </w:t>
      </w:r>
      <w:proofErr w:type="gramStart"/>
      <w:r w:rsidRPr="00AE1E6C">
        <w:rPr>
          <w:sz w:val="24"/>
        </w:rPr>
        <w:t>they’re</w:t>
      </w:r>
      <w:proofErr w:type="gramEnd"/>
      <w:r w:rsidRPr="00AE1E6C">
        <w:rPr>
          <w:sz w:val="24"/>
        </w:rPr>
        <w:t xml:space="preserve"> working. While it may seem harmless, repeated interactions like this can weaken a dog’s training and make it harder for them to stay focused and do their job safely.</w:t>
      </w:r>
    </w:p>
    <w:p w14:paraId="383EB4A1" w14:textId="77777777" w:rsidR="00224682" w:rsidRPr="00AE1E6C" w:rsidRDefault="00224682" w:rsidP="00BB3AF2">
      <w:pPr>
        <w:ind w:left="1440"/>
        <w:rPr>
          <w:sz w:val="24"/>
        </w:rPr>
      </w:pPr>
      <w:r w:rsidRPr="00AE1E6C">
        <w:rPr>
          <w:sz w:val="24"/>
        </w:rPr>
        <w:t>Please help set our dogs up for success—when you see a guide dog in harness, ignore the dog and direct your attention to the handler instead.</w:t>
      </w:r>
    </w:p>
    <w:p w14:paraId="58A46272" w14:textId="77777777" w:rsidR="00224682" w:rsidRPr="00AE1E6C" w:rsidRDefault="00224682" w:rsidP="00BB3AF2">
      <w:pPr>
        <w:ind w:left="1440"/>
        <w:rPr>
          <w:sz w:val="24"/>
        </w:rPr>
      </w:pPr>
      <w:r w:rsidRPr="00AE1E6C">
        <w:rPr>
          <w:sz w:val="24"/>
        </w:rPr>
        <w:t>Photo Description</w:t>
      </w:r>
      <w:proofErr w:type="gramStart"/>
      <w:r w:rsidRPr="00AE1E6C">
        <w:rPr>
          <w:sz w:val="24"/>
        </w:rPr>
        <w:t>:  A</w:t>
      </w:r>
      <w:proofErr w:type="gramEnd"/>
      <w:r w:rsidRPr="00AE1E6C">
        <w:rPr>
          <w:sz w:val="24"/>
        </w:rPr>
        <w:t xml:space="preserve"> black Lab Leader Dog jauntily guiding his handler across a parking lot near the wharf in Portland, Maine’s waterfront community. The man is wearing a brown jacket, black gloves, sunglasses, a dark flat </w:t>
      </w:r>
      <w:proofErr w:type="gramStart"/>
      <w:r w:rsidRPr="00AE1E6C">
        <w:rPr>
          <w:sz w:val="24"/>
        </w:rPr>
        <w:t>cap</w:t>
      </w:r>
      <w:proofErr w:type="gramEnd"/>
      <w:r w:rsidRPr="00AE1E6C">
        <w:rPr>
          <w:sz w:val="24"/>
        </w:rPr>
        <w:t xml:space="preserve"> and colorful plaid scarf wrapped around his neck. </w:t>
      </w:r>
      <w:proofErr w:type="gramStart"/>
      <w:r w:rsidRPr="00AE1E6C">
        <w:rPr>
          <w:sz w:val="24"/>
        </w:rPr>
        <w:t>Several</w:t>
      </w:r>
      <w:proofErr w:type="gramEnd"/>
      <w:r w:rsidRPr="00AE1E6C">
        <w:rPr>
          <w:sz w:val="24"/>
        </w:rPr>
        <w:t xml:space="preserve"> boats, buildings, and various maritime structures including pilings along the Four River Estuary are visible.</w:t>
      </w:r>
    </w:p>
    <w:p w14:paraId="078595EC" w14:textId="77777777" w:rsidR="00F56BAE" w:rsidRDefault="00224682" w:rsidP="00BB3AF2">
      <w:pPr>
        <w:ind w:left="1440"/>
        <w:rPr>
          <w:sz w:val="24"/>
        </w:rPr>
      </w:pPr>
      <w:r w:rsidRPr="00AE1E6C">
        <w:rPr>
          <w:sz w:val="24"/>
        </w:rPr>
        <w:t>Alt text: Black Lab guiding his handler along the waterfront in Maine.</w:t>
      </w:r>
      <w:r w:rsidR="00AE1E6C" w:rsidRPr="00AE1E6C">
        <w:rPr>
          <w:sz w:val="24"/>
        </w:rPr>
        <w:t xml:space="preserve"> </w:t>
      </w:r>
    </w:p>
    <w:p w14:paraId="3561A713" w14:textId="4F87D0D0" w:rsidR="00224682" w:rsidRPr="00F56BAE" w:rsidRDefault="00AE1E6C" w:rsidP="00BB3AF2">
      <w:pPr>
        <w:pStyle w:val="ListParagraph"/>
        <w:numPr>
          <w:ilvl w:val="0"/>
          <w:numId w:val="14"/>
        </w:numPr>
        <w:ind w:left="2160"/>
        <w:rPr>
          <w:sz w:val="24"/>
        </w:rPr>
      </w:pPr>
      <w:r w:rsidRPr="00F56BAE">
        <w:rPr>
          <w:sz w:val="24"/>
        </w:rPr>
        <w:t>February 18, 2026: 2,202 views</w:t>
      </w:r>
    </w:p>
    <w:p w14:paraId="034EDC4D" w14:textId="77777777" w:rsidR="00AE1E6C" w:rsidRPr="00AE1E6C" w:rsidRDefault="00AE1E6C" w:rsidP="00BB3AF2">
      <w:pPr>
        <w:ind w:left="1440"/>
        <w:rPr>
          <w:sz w:val="24"/>
        </w:rPr>
      </w:pPr>
      <w:r w:rsidRPr="00AE1E6C">
        <w:rPr>
          <w:b/>
          <w:bCs/>
          <w:sz w:val="24"/>
        </w:rPr>
        <w:t>Myth:</w:t>
      </w:r>
      <w:r w:rsidRPr="00AE1E6C">
        <w:rPr>
          <w:sz w:val="24"/>
        </w:rPr>
        <w:t xml:space="preserve"> Saying “Guess who?” or “Do you know who this is?” is a fun and playful way to greet a friend or acquaintance who is blind.</w:t>
      </w:r>
    </w:p>
    <w:p w14:paraId="03663165" w14:textId="77777777" w:rsidR="00AE1E6C" w:rsidRPr="004A6F5D" w:rsidRDefault="00AE1E6C" w:rsidP="00BB3AF2">
      <w:pPr>
        <w:ind w:left="1440"/>
        <w:rPr>
          <w:sz w:val="24"/>
        </w:rPr>
      </w:pPr>
      <w:r w:rsidRPr="004A6F5D">
        <w:rPr>
          <w:sz w:val="24"/>
        </w:rPr>
        <w:t xml:space="preserve">Fact: Most people — sighted or blind — </w:t>
      </w:r>
      <w:proofErr w:type="gramStart"/>
      <w:r w:rsidRPr="004A6F5D">
        <w:rPr>
          <w:sz w:val="24"/>
        </w:rPr>
        <w:t>can’t</w:t>
      </w:r>
      <w:proofErr w:type="gramEnd"/>
      <w:r w:rsidRPr="004A6F5D">
        <w:rPr>
          <w:sz w:val="24"/>
        </w:rPr>
        <w:t xml:space="preserve"> recognize a voice from just </w:t>
      </w:r>
      <w:proofErr w:type="gramStart"/>
      <w:r w:rsidRPr="004A6F5D">
        <w:rPr>
          <w:sz w:val="24"/>
        </w:rPr>
        <w:t>a few</w:t>
      </w:r>
      <w:proofErr w:type="gramEnd"/>
      <w:r w:rsidRPr="004A6F5D">
        <w:rPr>
          <w:sz w:val="24"/>
        </w:rPr>
        <w:t xml:space="preserve"> words. </w:t>
      </w:r>
      <w:proofErr w:type="gramStart"/>
      <w:r w:rsidRPr="004A6F5D">
        <w:rPr>
          <w:sz w:val="24"/>
        </w:rPr>
        <w:t>It’s</w:t>
      </w:r>
      <w:proofErr w:type="gramEnd"/>
      <w:r w:rsidRPr="004A6F5D">
        <w:rPr>
          <w:sz w:val="24"/>
        </w:rPr>
        <w:t xml:space="preserve"> like answering the phone without caller ID and </w:t>
      </w:r>
      <w:proofErr w:type="gramStart"/>
      <w:r w:rsidRPr="004A6F5D">
        <w:rPr>
          <w:sz w:val="24"/>
        </w:rPr>
        <w:t>being asked</w:t>
      </w:r>
      <w:proofErr w:type="gramEnd"/>
      <w:r w:rsidRPr="004A6F5D">
        <w:rPr>
          <w:sz w:val="24"/>
        </w:rPr>
        <w:t xml:space="preserve"> to “guess who.” It creates unnecessary pressure and shifts focus away from the conversation.</w:t>
      </w:r>
    </w:p>
    <w:p w14:paraId="0281A4BF" w14:textId="3F54E2C7" w:rsidR="00AE1E6C" w:rsidRPr="004A6F5D" w:rsidRDefault="00AE1E6C" w:rsidP="00BB3AF2">
      <w:pPr>
        <w:ind w:left="1440"/>
        <w:rPr>
          <w:sz w:val="24"/>
        </w:rPr>
      </w:pPr>
      <w:r w:rsidRPr="004A6F5D">
        <w:rPr>
          <w:sz w:val="24"/>
        </w:rPr>
        <w:t xml:space="preserve">A blind person </w:t>
      </w:r>
      <w:proofErr w:type="gramStart"/>
      <w:r w:rsidRPr="004A6F5D">
        <w:rPr>
          <w:sz w:val="24"/>
        </w:rPr>
        <w:t>doesn’t</w:t>
      </w:r>
      <w:proofErr w:type="gramEnd"/>
      <w:r w:rsidRPr="004A6F5D">
        <w:rPr>
          <w:sz w:val="24"/>
        </w:rPr>
        <w:t xml:space="preserve"> have visual cues to help identify you, so if you </w:t>
      </w:r>
      <w:proofErr w:type="gramStart"/>
      <w:r w:rsidRPr="004A6F5D">
        <w:rPr>
          <w:sz w:val="24"/>
        </w:rPr>
        <w:t>don’t</w:t>
      </w:r>
      <w:proofErr w:type="gramEnd"/>
      <w:r w:rsidRPr="004A6F5D">
        <w:rPr>
          <w:sz w:val="24"/>
        </w:rPr>
        <w:t xml:space="preserve"> say your name, they may </w:t>
      </w:r>
      <w:proofErr w:type="gramStart"/>
      <w:r w:rsidRPr="004A6F5D">
        <w:rPr>
          <w:sz w:val="24"/>
        </w:rPr>
        <w:t>be forced</w:t>
      </w:r>
      <w:proofErr w:type="gramEnd"/>
      <w:r w:rsidRPr="004A6F5D">
        <w:rPr>
          <w:sz w:val="24"/>
        </w:rPr>
        <w:t xml:space="preserve"> to guess, ask, or pretend to know. None of those feel natural. A simple “Hi, it’s Sadie” removes the awkwardness, keeps the interaction smooth, and shows respect. </w:t>
      </w:r>
    </w:p>
    <w:p w14:paraId="35FC32AD" w14:textId="4299EE92" w:rsidR="00AE1E6C" w:rsidRPr="004A6F5D" w:rsidRDefault="00AE1E6C" w:rsidP="00BB3AF2">
      <w:pPr>
        <w:ind w:left="1440"/>
        <w:rPr>
          <w:sz w:val="24"/>
        </w:rPr>
      </w:pPr>
      <w:r w:rsidRPr="004A6F5D">
        <w:rPr>
          <w:sz w:val="24"/>
        </w:rPr>
        <w:t xml:space="preserve">Photo Description: Two career-change German Shepherd guide dogs lying on a blue bench in an outdoor park setting. The bench has colorful heart decorations painted on the backrest. One dog is mostly tan with black fur, and the other is mostly black with </w:t>
      </w:r>
      <w:proofErr w:type="gramStart"/>
      <w:r w:rsidRPr="004A6F5D">
        <w:rPr>
          <w:sz w:val="24"/>
        </w:rPr>
        <w:t>some</w:t>
      </w:r>
      <w:proofErr w:type="gramEnd"/>
      <w:r w:rsidRPr="004A6F5D">
        <w:rPr>
          <w:sz w:val="24"/>
        </w:rPr>
        <w:t xml:space="preserve"> tan markings. The bench sits on a concrete slab with </w:t>
      </w:r>
      <w:proofErr w:type="gramStart"/>
      <w:r w:rsidRPr="004A6F5D">
        <w:rPr>
          <w:sz w:val="24"/>
        </w:rPr>
        <w:t>some</w:t>
      </w:r>
      <w:proofErr w:type="gramEnd"/>
      <w:r w:rsidRPr="004A6F5D">
        <w:rPr>
          <w:sz w:val="24"/>
        </w:rPr>
        <w:t xml:space="preserve"> scattered leaves. On the slab are the words kindness rocks </w:t>
      </w:r>
      <w:proofErr w:type="gramStart"/>
      <w:r w:rsidRPr="004A6F5D">
        <w:rPr>
          <w:sz w:val="24"/>
        </w:rPr>
        <w:t>made out of</w:t>
      </w:r>
      <w:proofErr w:type="gramEnd"/>
      <w:r w:rsidRPr="004A6F5D">
        <w:rPr>
          <w:sz w:val="24"/>
        </w:rPr>
        <w:t xml:space="preserve"> different colored stones</w:t>
      </w:r>
      <w:proofErr w:type="gramStart"/>
      <w:r w:rsidRPr="004A6F5D">
        <w:rPr>
          <w:sz w:val="24"/>
        </w:rPr>
        <w:t>.  </w:t>
      </w:r>
      <w:proofErr w:type="gramEnd"/>
    </w:p>
    <w:p w14:paraId="70B32213" w14:textId="01F1EECB" w:rsidR="00A75802" w:rsidRPr="00AE1E6C" w:rsidRDefault="00A75802" w:rsidP="00BB3AF2">
      <w:pPr>
        <w:pStyle w:val="ListParagraph"/>
        <w:spacing w:after="160" w:line="259" w:lineRule="auto"/>
        <w:ind w:left="2160"/>
        <w:rPr>
          <w:sz w:val="24"/>
        </w:rPr>
      </w:pPr>
      <w:r w:rsidRPr="00AE1E6C">
        <w:rPr>
          <w:sz w:val="24"/>
        </w:rPr>
        <w:t>•</w:t>
      </w:r>
      <w:r w:rsidRPr="00AE1E6C">
        <w:rPr>
          <w:sz w:val="24"/>
        </w:rPr>
        <w:tab/>
        <w:t>Website</w:t>
      </w:r>
      <w:r w:rsidR="00483856" w:rsidRPr="00AE1E6C">
        <w:rPr>
          <w:sz w:val="24"/>
        </w:rPr>
        <w:t xml:space="preserve"> Updates</w:t>
      </w:r>
    </w:p>
    <w:p w14:paraId="1B6A8747" w14:textId="65E93435" w:rsidR="004D2485" w:rsidRPr="00AE1E6C" w:rsidRDefault="004D2485" w:rsidP="00BB3AF2">
      <w:pPr>
        <w:pStyle w:val="ListParagraph"/>
        <w:spacing w:after="160" w:line="259" w:lineRule="auto"/>
        <w:ind w:left="2160"/>
        <w:rPr>
          <w:sz w:val="24"/>
        </w:rPr>
      </w:pPr>
      <w:r w:rsidRPr="00AE1E6C">
        <w:rPr>
          <w:sz w:val="24"/>
        </w:rPr>
        <w:t>www.PineTreeGuideDogUsers.org</w:t>
      </w:r>
    </w:p>
    <w:p w14:paraId="0FF88FA1" w14:textId="5FCB8DC9" w:rsidR="00D325C6" w:rsidRPr="00AE1E6C" w:rsidRDefault="00D325C6" w:rsidP="00BB3AF2">
      <w:pPr>
        <w:pStyle w:val="ListParagraph"/>
        <w:spacing w:after="160" w:line="259" w:lineRule="auto"/>
        <w:ind w:left="2160"/>
        <w:rPr>
          <w:sz w:val="24"/>
        </w:rPr>
      </w:pPr>
      <w:r w:rsidRPr="00AE1E6C">
        <w:rPr>
          <w:sz w:val="24"/>
        </w:rPr>
        <w:t>•</w:t>
      </w:r>
      <w:r w:rsidRPr="00AE1E6C">
        <w:rPr>
          <w:sz w:val="24"/>
        </w:rPr>
        <w:tab/>
        <w:t>Outreach</w:t>
      </w:r>
    </w:p>
    <w:p w14:paraId="4421D822" w14:textId="77777777" w:rsidR="0068423C" w:rsidRPr="0068423C" w:rsidRDefault="002F699C" w:rsidP="00BB3AF2">
      <w:pPr>
        <w:pStyle w:val="ListParagraph"/>
        <w:spacing w:after="160" w:line="259" w:lineRule="auto"/>
        <w:ind w:left="2160"/>
        <w:rPr>
          <w:sz w:val="24"/>
        </w:rPr>
      </w:pPr>
      <w:r w:rsidRPr="00AE1E6C">
        <w:rPr>
          <w:sz w:val="24"/>
        </w:rPr>
        <w:t>-</w:t>
      </w:r>
      <w:r w:rsidR="00B445E7" w:rsidRPr="00AE1E6C">
        <w:rPr>
          <w:sz w:val="24"/>
        </w:rPr>
        <w:t xml:space="preserve">White Cane </w:t>
      </w:r>
      <w:r w:rsidR="0068423C">
        <w:rPr>
          <w:sz w:val="24"/>
        </w:rPr>
        <w:t xml:space="preserve">Awareness Walk. </w:t>
      </w:r>
      <w:r w:rsidR="0068423C" w:rsidRPr="0068423C">
        <w:rPr>
          <w:sz w:val="24"/>
        </w:rPr>
        <w:t xml:space="preserve">Preliminary research </w:t>
      </w:r>
      <w:proofErr w:type="gramStart"/>
      <w:r w:rsidR="0068423C" w:rsidRPr="0068423C">
        <w:rPr>
          <w:sz w:val="24"/>
        </w:rPr>
        <w:t>was conducted</w:t>
      </w:r>
      <w:proofErr w:type="gramEnd"/>
      <w:r w:rsidR="0068423C" w:rsidRPr="0068423C">
        <w:rPr>
          <w:sz w:val="24"/>
        </w:rPr>
        <w:t xml:space="preserve"> to assess the feasibility of organizing a White Cane Awareness Walk in Portland in October 2026. After careful consideration, it was determined that current limitations in time and volunteer capacity would make it difficult to successfully host such an event.</w:t>
      </w:r>
    </w:p>
    <w:p w14:paraId="616D58BB" w14:textId="511833E5" w:rsidR="0068423C" w:rsidRPr="0068423C" w:rsidRDefault="0068423C" w:rsidP="00BB3AF2">
      <w:pPr>
        <w:pStyle w:val="ListParagraph"/>
        <w:spacing w:after="160" w:line="259" w:lineRule="auto"/>
        <w:ind w:left="2160"/>
        <w:rPr>
          <w:sz w:val="24"/>
        </w:rPr>
      </w:pPr>
      <w:r w:rsidRPr="0068423C">
        <w:rPr>
          <w:sz w:val="24"/>
        </w:rPr>
        <w:t xml:space="preserve">In alignment with the board’s commitment to improving safety for blind and low-vision pedestrians, the committee explored alternative approaches. As a result, the team recommends developing a pedestrian </w:t>
      </w:r>
      <w:r w:rsidRPr="0068423C">
        <w:rPr>
          <w:sz w:val="24"/>
        </w:rPr>
        <w:lastRenderedPageBreak/>
        <w:t xml:space="preserve">safety awareness campaign focused on educating drivers. This campaign would highlight how to recognize individuals who are blind or have low vision </w:t>
      </w:r>
      <w:r w:rsidR="00317499">
        <w:rPr>
          <w:sz w:val="24"/>
        </w:rPr>
        <w:t xml:space="preserve">who are </w:t>
      </w:r>
      <w:r w:rsidRPr="0068423C">
        <w:rPr>
          <w:sz w:val="24"/>
        </w:rPr>
        <w:t>using white canes or guide dogs—and provide clear guidance on how drivers should respond when they encounter them.</w:t>
      </w:r>
    </w:p>
    <w:sectPr w:rsidR="0068423C" w:rsidRPr="006842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DD8"/>
    <w:multiLevelType w:val="hybridMultilevel"/>
    <w:tmpl w:val="A5FC3C3E"/>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0298D"/>
    <w:multiLevelType w:val="hybridMultilevel"/>
    <w:tmpl w:val="AA168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81CCF"/>
    <w:multiLevelType w:val="hybridMultilevel"/>
    <w:tmpl w:val="69D6BF08"/>
    <w:lvl w:ilvl="0" w:tplc="6A2448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3BF0FBC"/>
    <w:multiLevelType w:val="hybridMultilevel"/>
    <w:tmpl w:val="A312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F6E54"/>
    <w:multiLevelType w:val="hybridMultilevel"/>
    <w:tmpl w:val="256C0866"/>
    <w:lvl w:ilvl="0" w:tplc="D7F0A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25209E"/>
    <w:multiLevelType w:val="hybridMultilevel"/>
    <w:tmpl w:val="A3B26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730F0"/>
    <w:multiLevelType w:val="hybridMultilevel"/>
    <w:tmpl w:val="2378FE64"/>
    <w:lvl w:ilvl="0" w:tplc="CF58E27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C286A5C"/>
    <w:multiLevelType w:val="hybridMultilevel"/>
    <w:tmpl w:val="B3425770"/>
    <w:lvl w:ilvl="0" w:tplc="FA58BAA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2D159DB"/>
    <w:multiLevelType w:val="hybridMultilevel"/>
    <w:tmpl w:val="CB44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0E196F"/>
    <w:multiLevelType w:val="hybridMultilevel"/>
    <w:tmpl w:val="AA1688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F426E8"/>
    <w:multiLevelType w:val="hybridMultilevel"/>
    <w:tmpl w:val="9C9A2F58"/>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A79B3"/>
    <w:multiLevelType w:val="hybridMultilevel"/>
    <w:tmpl w:val="30D48AC4"/>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4D6316"/>
    <w:multiLevelType w:val="hybridMultilevel"/>
    <w:tmpl w:val="2C680EA6"/>
    <w:lvl w:ilvl="0" w:tplc="7C10F2E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3" w15:restartNumberingAfterBreak="0">
    <w:nsid w:val="7CD83F20"/>
    <w:multiLevelType w:val="hybridMultilevel"/>
    <w:tmpl w:val="D8908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3247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4042">
    <w:abstractNumId w:val="7"/>
  </w:num>
  <w:num w:numId="3" w16cid:durableId="91633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507357">
    <w:abstractNumId w:val="1"/>
  </w:num>
  <w:num w:numId="5" w16cid:durableId="1830441002">
    <w:abstractNumId w:val="9"/>
  </w:num>
  <w:num w:numId="6" w16cid:durableId="1825849155">
    <w:abstractNumId w:val="3"/>
  </w:num>
  <w:num w:numId="7" w16cid:durableId="1740590076">
    <w:abstractNumId w:val="8"/>
  </w:num>
  <w:num w:numId="8" w16cid:durableId="1610628326">
    <w:abstractNumId w:val="10"/>
  </w:num>
  <w:num w:numId="9" w16cid:durableId="269775425">
    <w:abstractNumId w:val="11"/>
  </w:num>
  <w:num w:numId="10" w16cid:durableId="1463159407">
    <w:abstractNumId w:val="0"/>
  </w:num>
  <w:num w:numId="11" w16cid:durableId="2019850159">
    <w:abstractNumId w:val="12"/>
  </w:num>
  <w:num w:numId="12" w16cid:durableId="347757039">
    <w:abstractNumId w:val="13"/>
  </w:num>
  <w:num w:numId="13" w16cid:durableId="870219179">
    <w:abstractNumId w:val="4"/>
  </w:num>
  <w:num w:numId="14" w16cid:durableId="386147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8"/>
    <w:rsid w:val="00001C00"/>
    <w:rsid w:val="00002FDE"/>
    <w:rsid w:val="000053B3"/>
    <w:rsid w:val="000053BE"/>
    <w:rsid w:val="0001322D"/>
    <w:rsid w:val="00031826"/>
    <w:rsid w:val="00033DAC"/>
    <w:rsid w:val="0004733A"/>
    <w:rsid w:val="00051D1D"/>
    <w:rsid w:val="00052B7D"/>
    <w:rsid w:val="00052FE2"/>
    <w:rsid w:val="00055CD0"/>
    <w:rsid w:val="0006737D"/>
    <w:rsid w:val="00075AA1"/>
    <w:rsid w:val="000856BC"/>
    <w:rsid w:val="000907F1"/>
    <w:rsid w:val="00094206"/>
    <w:rsid w:val="000A0B8D"/>
    <w:rsid w:val="000A7372"/>
    <w:rsid w:val="000A7A93"/>
    <w:rsid w:val="000C6867"/>
    <w:rsid w:val="000E0ED3"/>
    <w:rsid w:val="000E2A89"/>
    <w:rsid w:val="00120A6B"/>
    <w:rsid w:val="00132990"/>
    <w:rsid w:val="00137D58"/>
    <w:rsid w:val="00140F6D"/>
    <w:rsid w:val="001422AF"/>
    <w:rsid w:val="001433F8"/>
    <w:rsid w:val="0015022F"/>
    <w:rsid w:val="00156D52"/>
    <w:rsid w:val="00157221"/>
    <w:rsid w:val="00161FD2"/>
    <w:rsid w:val="00166FBC"/>
    <w:rsid w:val="001715AE"/>
    <w:rsid w:val="00174E90"/>
    <w:rsid w:val="00175696"/>
    <w:rsid w:val="00180964"/>
    <w:rsid w:val="00181159"/>
    <w:rsid w:val="0018400D"/>
    <w:rsid w:val="0018560C"/>
    <w:rsid w:val="0019050F"/>
    <w:rsid w:val="001A79A8"/>
    <w:rsid w:val="001B0110"/>
    <w:rsid w:val="001B4050"/>
    <w:rsid w:val="001E51D8"/>
    <w:rsid w:val="0020560D"/>
    <w:rsid w:val="0021164E"/>
    <w:rsid w:val="0021230C"/>
    <w:rsid w:val="00212F3F"/>
    <w:rsid w:val="00221724"/>
    <w:rsid w:val="00221FAB"/>
    <w:rsid w:val="0022321B"/>
    <w:rsid w:val="00224682"/>
    <w:rsid w:val="00235F21"/>
    <w:rsid w:val="0025739B"/>
    <w:rsid w:val="00261CA7"/>
    <w:rsid w:val="00266644"/>
    <w:rsid w:val="002723B4"/>
    <w:rsid w:val="00277EAB"/>
    <w:rsid w:val="00283165"/>
    <w:rsid w:val="00296CD8"/>
    <w:rsid w:val="002A76FC"/>
    <w:rsid w:val="002B612C"/>
    <w:rsid w:val="002B6173"/>
    <w:rsid w:val="002F05F5"/>
    <w:rsid w:val="002F248C"/>
    <w:rsid w:val="002F699C"/>
    <w:rsid w:val="00304C5C"/>
    <w:rsid w:val="00307D0A"/>
    <w:rsid w:val="003102A0"/>
    <w:rsid w:val="00310A97"/>
    <w:rsid w:val="00317499"/>
    <w:rsid w:val="00322725"/>
    <w:rsid w:val="003227DF"/>
    <w:rsid w:val="00334440"/>
    <w:rsid w:val="0037181F"/>
    <w:rsid w:val="00393BC5"/>
    <w:rsid w:val="00395502"/>
    <w:rsid w:val="003B2B92"/>
    <w:rsid w:val="003B6276"/>
    <w:rsid w:val="003C0A6B"/>
    <w:rsid w:val="003C11F3"/>
    <w:rsid w:val="003C18EB"/>
    <w:rsid w:val="003C3414"/>
    <w:rsid w:val="003C49D5"/>
    <w:rsid w:val="003C7A7E"/>
    <w:rsid w:val="003E1891"/>
    <w:rsid w:val="003E3469"/>
    <w:rsid w:val="003F651E"/>
    <w:rsid w:val="0040493A"/>
    <w:rsid w:val="00410CCD"/>
    <w:rsid w:val="00415186"/>
    <w:rsid w:val="00423996"/>
    <w:rsid w:val="00435515"/>
    <w:rsid w:val="004407A7"/>
    <w:rsid w:val="004433A1"/>
    <w:rsid w:val="00464DF0"/>
    <w:rsid w:val="00474F77"/>
    <w:rsid w:val="00475296"/>
    <w:rsid w:val="00483856"/>
    <w:rsid w:val="00484771"/>
    <w:rsid w:val="00494036"/>
    <w:rsid w:val="00497BB6"/>
    <w:rsid w:val="004A118C"/>
    <w:rsid w:val="004A6F5D"/>
    <w:rsid w:val="004B34FA"/>
    <w:rsid w:val="004B3B0C"/>
    <w:rsid w:val="004C13B8"/>
    <w:rsid w:val="004D2485"/>
    <w:rsid w:val="004E3C8C"/>
    <w:rsid w:val="004F0BF9"/>
    <w:rsid w:val="004F248C"/>
    <w:rsid w:val="004F307C"/>
    <w:rsid w:val="004F455F"/>
    <w:rsid w:val="0050043B"/>
    <w:rsid w:val="00503D91"/>
    <w:rsid w:val="00504C88"/>
    <w:rsid w:val="00523303"/>
    <w:rsid w:val="005254B7"/>
    <w:rsid w:val="00530943"/>
    <w:rsid w:val="00540870"/>
    <w:rsid w:val="0054235E"/>
    <w:rsid w:val="00542B6F"/>
    <w:rsid w:val="00542F5F"/>
    <w:rsid w:val="005438DB"/>
    <w:rsid w:val="00543BC1"/>
    <w:rsid w:val="0056116D"/>
    <w:rsid w:val="00566AE1"/>
    <w:rsid w:val="0057288C"/>
    <w:rsid w:val="005830C1"/>
    <w:rsid w:val="0058476C"/>
    <w:rsid w:val="005C5341"/>
    <w:rsid w:val="005E644E"/>
    <w:rsid w:val="005F68B1"/>
    <w:rsid w:val="005F6A89"/>
    <w:rsid w:val="006011DD"/>
    <w:rsid w:val="00614589"/>
    <w:rsid w:val="00617211"/>
    <w:rsid w:val="00624957"/>
    <w:rsid w:val="00636649"/>
    <w:rsid w:val="0064506E"/>
    <w:rsid w:val="006525A2"/>
    <w:rsid w:val="00654583"/>
    <w:rsid w:val="00674222"/>
    <w:rsid w:val="00681F5D"/>
    <w:rsid w:val="00684113"/>
    <w:rsid w:val="0068423C"/>
    <w:rsid w:val="00691ABB"/>
    <w:rsid w:val="006C697C"/>
    <w:rsid w:val="006D19F6"/>
    <w:rsid w:val="006D1D7A"/>
    <w:rsid w:val="006D3C0E"/>
    <w:rsid w:val="00702D79"/>
    <w:rsid w:val="00704DA2"/>
    <w:rsid w:val="007057AA"/>
    <w:rsid w:val="00707D20"/>
    <w:rsid w:val="00710D82"/>
    <w:rsid w:val="0071153F"/>
    <w:rsid w:val="00722096"/>
    <w:rsid w:val="00724A1F"/>
    <w:rsid w:val="00727804"/>
    <w:rsid w:val="00736518"/>
    <w:rsid w:val="007367F0"/>
    <w:rsid w:val="00736B9E"/>
    <w:rsid w:val="00745E29"/>
    <w:rsid w:val="007462A5"/>
    <w:rsid w:val="00755468"/>
    <w:rsid w:val="00755CAC"/>
    <w:rsid w:val="00797471"/>
    <w:rsid w:val="007B5FA3"/>
    <w:rsid w:val="007D4CBC"/>
    <w:rsid w:val="007D5807"/>
    <w:rsid w:val="007D7629"/>
    <w:rsid w:val="0081693F"/>
    <w:rsid w:val="00827277"/>
    <w:rsid w:val="008340E1"/>
    <w:rsid w:val="008344A8"/>
    <w:rsid w:val="0084037A"/>
    <w:rsid w:val="008427F9"/>
    <w:rsid w:val="00856551"/>
    <w:rsid w:val="008622F5"/>
    <w:rsid w:val="00867B5E"/>
    <w:rsid w:val="00871506"/>
    <w:rsid w:val="0087671A"/>
    <w:rsid w:val="00882862"/>
    <w:rsid w:val="00882BED"/>
    <w:rsid w:val="00883749"/>
    <w:rsid w:val="008837B7"/>
    <w:rsid w:val="00885057"/>
    <w:rsid w:val="00890E82"/>
    <w:rsid w:val="00891398"/>
    <w:rsid w:val="008C0A88"/>
    <w:rsid w:val="008D13D4"/>
    <w:rsid w:val="008D5DC9"/>
    <w:rsid w:val="008E4548"/>
    <w:rsid w:val="008E544E"/>
    <w:rsid w:val="00906200"/>
    <w:rsid w:val="00907722"/>
    <w:rsid w:val="00914977"/>
    <w:rsid w:val="0092308F"/>
    <w:rsid w:val="00925C03"/>
    <w:rsid w:val="009340C7"/>
    <w:rsid w:val="00941F07"/>
    <w:rsid w:val="00942ADF"/>
    <w:rsid w:val="00943E15"/>
    <w:rsid w:val="00955254"/>
    <w:rsid w:val="00960DCB"/>
    <w:rsid w:val="00961FA6"/>
    <w:rsid w:val="0096244F"/>
    <w:rsid w:val="00962A9D"/>
    <w:rsid w:val="00966EF7"/>
    <w:rsid w:val="009909E2"/>
    <w:rsid w:val="009A1804"/>
    <w:rsid w:val="009C243F"/>
    <w:rsid w:val="009E3EB0"/>
    <w:rsid w:val="009E44DD"/>
    <w:rsid w:val="009F2A74"/>
    <w:rsid w:val="00A05334"/>
    <w:rsid w:val="00A13FE1"/>
    <w:rsid w:val="00A14EA9"/>
    <w:rsid w:val="00A25DC5"/>
    <w:rsid w:val="00A3223F"/>
    <w:rsid w:val="00A42785"/>
    <w:rsid w:val="00A43B90"/>
    <w:rsid w:val="00A5532C"/>
    <w:rsid w:val="00A55EF7"/>
    <w:rsid w:val="00A6780B"/>
    <w:rsid w:val="00A75802"/>
    <w:rsid w:val="00A92284"/>
    <w:rsid w:val="00AB771B"/>
    <w:rsid w:val="00AC1F47"/>
    <w:rsid w:val="00AC4894"/>
    <w:rsid w:val="00AC48A8"/>
    <w:rsid w:val="00AD0A1C"/>
    <w:rsid w:val="00AE0FB3"/>
    <w:rsid w:val="00AE1E6C"/>
    <w:rsid w:val="00B03F61"/>
    <w:rsid w:val="00B07757"/>
    <w:rsid w:val="00B07BF7"/>
    <w:rsid w:val="00B1452A"/>
    <w:rsid w:val="00B217E5"/>
    <w:rsid w:val="00B2417B"/>
    <w:rsid w:val="00B27244"/>
    <w:rsid w:val="00B31687"/>
    <w:rsid w:val="00B445E7"/>
    <w:rsid w:val="00B4678D"/>
    <w:rsid w:val="00B56E43"/>
    <w:rsid w:val="00B7719F"/>
    <w:rsid w:val="00B809BC"/>
    <w:rsid w:val="00B8655C"/>
    <w:rsid w:val="00B93A14"/>
    <w:rsid w:val="00BA3B00"/>
    <w:rsid w:val="00BA4948"/>
    <w:rsid w:val="00BA6BD8"/>
    <w:rsid w:val="00BB3AF2"/>
    <w:rsid w:val="00BC12E7"/>
    <w:rsid w:val="00BC3E6F"/>
    <w:rsid w:val="00BD0BB6"/>
    <w:rsid w:val="00BD10B2"/>
    <w:rsid w:val="00BD2221"/>
    <w:rsid w:val="00BD44F0"/>
    <w:rsid w:val="00BD55E3"/>
    <w:rsid w:val="00BE0B4A"/>
    <w:rsid w:val="00BE1C21"/>
    <w:rsid w:val="00C02D70"/>
    <w:rsid w:val="00C077D1"/>
    <w:rsid w:val="00C1070A"/>
    <w:rsid w:val="00C24BB8"/>
    <w:rsid w:val="00C31444"/>
    <w:rsid w:val="00C37FBC"/>
    <w:rsid w:val="00C43FC5"/>
    <w:rsid w:val="00C54CAF"/>
    <w:rsid w:val="00C769AB"/>
    <w:rsid w:val="00CA0942"/>
    <w:rsid w:val="00CA48B1"/>
    <w:rsid w:val="00CB09EC"/>
    <w:rsid w:val="00CB2D24"/>
    <w:rsid w:val="00CB4865"/>
    <w:rsid w:val="00CB48D4"/>
    <w:rsid w:val="00CB5958"/>
    <w:rsid w:val="00CB7400"/>
    <w:rsid w:val="00CC0064"/>
    <w:rsid w:val="00CC7FB5"/>
    <w:rsid w:val="00CE151E"/>
    <w:rsid w:val="00CE7070"/>
    <w:rsid w:val="00CF3D9B"/>
    <w:rsid w:val="00D00FD8"/>
    <w:rsid w:val="00D056CB"/>
    <w:rsid w:val="00D24AB5"/>
    <w:rsid w:val="00D2720D"/>
    <w:rsid w:val="00D325C6"/>
    <w:rsid w:val="00D36349"/>
    <w:rsid w:val="00D40657"/>
    <w:rsid w:val="00D55E09"/>
    <w:rsid w:val="00D62660"/>
    <w:rsid w:val="00D81306"/>
    <w:rsid w:val="00D8704E"/>
    <w:rsid w:val="00D914DA"/>
    <w:rsid w:val="00DB199F"/>
    <w:rsid w:val="00DB5E7F"/>
    <w:rsid w:val="00DD0473"/>
    <w:rsid w:val="00DD520C"/>
    <w:rsid w:val="00DE5E26"/>
    <w:rsid w:val="00DE7ACC"/>
    <w:rsid w:val="00DF0492"/>
    <w:rsid w:val="00DF0F5F"/>
    <w:rsid w:val="00DF1F62"/>
    <w:rsid w:val="00DF2D06"/>
    <w:rsid w:val="00E0300F"/>
    <w:rsid w:val="00E12B80"/>
    <w:rsid w:val="00E242C3"/>
    <w:rsid w:val="00E2760A"/>
    <w:rsid w:val="00E27738"/>
    <w:rsid w:val="00E30ADA"/>
    <w:rsid w:val="00E40CD5"/>
    <w:rsid w:val="00E41667"/>
    <w:rsid w:val="00E42018"/>
    <w:rsid w:val="00E45004"/>
    <w:rsid w:val="00E45457"/>
    <w:rsid w:val="00E6160C"/>
    <w:rsid w:val="00E716E9"/>
    <w:rsid w:val="00E73E96"/>
    <w:rsid w:val="00E80373"/>
    <w:rsid w:val="00E8708C"/>
    <w:rsid w:val="00E91007"/>
    <w:rsid w:val="00EA2508"/>
    <w:rsid w:val="00EA4E39"/>
    <w:rsid w:val="00EB3885"/>
    <w:rsid w:val="00EB4A79"/>
    <w:rsid w:val="00EE6E9D"/>
    <w:rsid w:val="00F0379F"/>
    <w:rsid w:val="00F047AB"/>
    <w:rsid w:val="00F119F6"/>
    <w:rsid w:val="00F15B00"/>
    <w:rsid w:val="00F21A80"/>
    <w:rsid w:val="00F233D3"/>
    <w:rsid w:val="00F30C3A"/>
    <w:rsid w:val="00F31614"/>
    <w:rsid w:val="00F33576"/>
    <w:rsid w:val="00F471F7"/>
    <w:rsid w:val="00F5143A"/>
    <w:rsid w:val="00F532A4"/>
    <w:rsid w:val="00F54CEC"/>
    <w:rsid w:val="00F56BAE"/>
    <w:rsid w:val="00F578B1"/>
    <w:rsid w:val="00F63FDD"/>
    <w:rsid w:val="00F70069"/>
    <w:rsid w:val="00F81401"/>
    <w:rsid w:val="00F815E1"/>
    <w:rsid w:val="00F844C7"/>
    <w:rsid w:val="00F94429"/>
    <w:rsid w:val="00F961FA"/>
    <w:rsid w:val="00FA2A98"/>
    <w:rsid w:val="00FC6922"/>
    <w:rsid w:val="00FD0860"/>
    <w:rsid w:val="00FD443F"/>
    <w:rsid w:val="00FE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F864"/>
  <w15:chartTrackingRefBased/>
  <w15:docId w15:val="{0CE47514-2061-4C87-B1DA-71694CF7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98"/>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2666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891398"/>
    <w:pPr>
      <w:spacing w:before="40" w:line="252" w:lineRule="auto"/>
      <w:outlineLvl w:val="1"/>
    </w:pPr>
    <w:rPr>
      <w:rFonts w:ascii="Calibri Light" w:eastAsia="Times New Roman" w:hAnsi="Calibri Light" w:cs="Calibri Light"/>
      <w:color w:val="2F5496"/>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1398"/>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unhideWhenUsed/>
    <w:rsid w:val="00891398"/>
    <w:rPr>
      <w:color w:val="0563C1"/>
      <w:u w:val="single"/>
    </w:rPr>
  </w:style>
  <w:style w:type="paragraph" w:styleId="ListParagraph">
    <w:name w:val="List Paragraph"/>
    <w:basedOn w:val="Normal"/>
    <w:uiPriority w:val="34"/>
    <w:qFormat/>
    <w:rsid w:val="00891398"/>
    <w:pPr>
      <w:ind w:left="720"/>
      <w:contextualSpacing/>
    </w:pPr>
  </w:style>
  <w:style w:type="paragraph" w:customStyle="1" w:styleId="Body">
    <w:name w:val="Body"/>
    <w:rsid w:val="0004733A"/>
    <w:pPr>
      <w:spacing w:after="0" w:line="240" w:lineRule="auto"/>
    </w:pPr>
    <w:rPr>
      <w:rFonts w:ascii="Helvetica Neue" w:eastAsia="Arial Unicode MS" w:hAnsi="Helvetica Neue" w:cs="Arial Unicode MS"/>
      <w:color w:val="000000"/>
      <w:kern w:val="0"/>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474F77"/>
    <w:rPr>
      <w:color w:val="605E5C"/>
      <w:shd w:val="clear" w:color="auto" w:fill="E1DFDD"/>
    </w:rPr>
  </w:style>
  <w:style w:type="character" w:customStyle="1" w:styleId="Heading1Char">
    <w:name w:val="Heading 1 Char"/>
    <w:basedOn w:val="DefaultParagraphFont"/>
    <w:link w:val="Heading1"/>
    <w:uiPriority w:val="9"/>
    <w:rsid w:val="00266644"/>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8865">
      <w:bodyDiv w:val="1"/>
      <w:marLeft w:val="0"/>
      <w:marRight w:val="0"/>
      <w:marTop w:val="0"/>
      <w:marBottom w:val="0"/>
      <w:divBdr>
        <w:top w:val="none" w:sz="0" w:space="0" w:color="auto"/>
        <w:left w:val="none" w:sz="0" w:space="0" w:color="auto"/>
        <w:bottom w:val="none" w:sz="0" w:space="0" w:color="auto"/>
        <w:right w:val="none" w:sz="0" w:space="0" w:color="auto"/>
      </w:divBdr>
    </w:div>
    <w:div w:id="489562723">
      <w:bodyDiv w:val="1"/>
      <w:marLeft w:val="0"/>
      <w:marRight w:val="0"/>
      <w:marTop w:val="0"/>
      <w:marBottom w:val="0"/>
      <w:divBdr>
        <w:top w:val="none" w:sz="0" w:space="0" w:color="auto"/>
        <w:left w:val="none" w:sz="0" w:space="0" w:color="auto"/>
        <w:bottom w:val="none" w:sz="0" w:space="0" w:color="auto"/>
        <w:right w:val="none" w:sz="0" w:space="0" w:color="auto"/>
      </w:divBdr>
    </w:div>
    <w:div w:id="972174892">
      <w:bodyDiv w:val="1"/>
      <w:marLeft w:val="0"/>
      <w:marRight w:val="0"/>
      <w:marTop w:val="0"/>
      <w:marBottom w:val="0"/>
      <w:divBdr>
        <w:top w:val="none" w:sz="0" w:space="0" w:color="auto"/>
        <w:left w:val="none" w:sz="0" w:space="0" w:color="auto"/>
        <w:bottom w:val="none" w:sz="0" w:space="0" w:color="auto"/>
        <w:right w:val="none" w:sz="0" w:space="0" w:color="auto"/>
      </w:divBdr>
    </w:div>
    <w:div w:id="12232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acebook.com/PTG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groups/30442402424652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Jim Kutsch</cp:lastModifiedBy>
  <cp:revision>11</cp:revision>
  <dcterms:created xsi:type="dcterms:W3CDTF">2026-04-29T15:12:00Z</dcterms:created>
  <dcterms:modified xsi:type="dcterms:W3CDTF">2026-04-29T19:18:00Z</dcterms:modified>
</cp:coreProperties>
</file>